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BFA57" w14:textId="67643F22" w:rsidR="007D3475" w:rsidRPr="007822FC" w:rsidRDefault="007D3475" w:rsidP="007D3475">
      <w:pPr>
        <w:jc w:val="left"/>
        <w:rPr>
          <w:rFonts w:asciiTheme="minorEastAsia" w:eastAsiaTheme="minorEastAsia" w:hAnsiTheme="minorEastAsia"/>
          <w:sz w:val="24"/>
          <w:lang w:eastAsia="zh-TW"/>
        </w:rPr>
      </w:pPr>
      <w:r w:rsidRPr="007822FC">
        <w:rPr>
          <w:rFonts w:asciiTheme="minorEastAsia" w:eastAsiaTheme="minorEastAsia" w:hAnsiTheme="minorEastAsia" w:hint="eastAsia"/>
          <w:sz w:val="24"/>
          <w:lang w:eastAsia="zh-TW"/>
        </w:rPr>
        <w:t>（様式第</w:t>
      </w:r>
      <w:r w:rsidRPr="007822FC">
        <w:rPr>
          <w:rFonts w:asciiTheme="minorEastAsia" w:eastAsiaTheme="minorEastAsia" w:hAnsiTheme="minorEastAsia" w:hint="eastAsia"/>
          <w:sz w:val="24"/>
        </w:rPr>
        <w:t>６</w:t>
      </w:r>
      <w:r w:rsidRPr="007822FC">
        <w:rPr>
          <w:rFonts w:asciiTheme="minorEastAsia" w:eastAsiaTheme="minorEastAsia" w:hAnsiTheme="minorEastAsia" w:hint="eastAsia"/>
          <w:sz w:val="24"/>
          <w:lang w:eastAsia="zh-TW"/>
        </w:rPr>
        <w:t>号</w:t>
      </w:r>
      <w:r w:rsidR="001D01DA">
        <w:rPr>
          <w:rFonts w:asciiTheme="minorEastAsia" w:eastAsiaTheme="minorEastAsia" w:hAnsiTheme="minorEastAsia" w:hint="eastAsia"/>
          <w:sz w:val="24"/>
        </w:rPr>
        <w:t>－５</w:t>
      </w:r>
      <w:r w:rsidRPr="007822FC">
        <w:rPr>
          <w:rFonts w:asciiTheme="minorEastAsia" w:eastAsiaTheme="minorEastAsia" w:hAnsiTheme="minorEastAsia" w:hint="eastAsia"/>
          <w:sz w:val="24"/>
          <w:lang w:eastAsia="zh-TW"/>
        </w:rPr>
        <w:t>）</w:t>
      </w:r>
    </w:p>
    <w:p w14:paraId="3B5A0783" w14:textId="77777777" w:rsidR="007D3475" w:rsidRPr="007822FC" w:rsidRDefault="007D3475" w:rsidP="007D3475">
      <w:pPr>
        <w:rPr>
          <w:rFonts w:asciiTheme="minorEastAsia" w:eastAsiaTheme="minorEastAsia" w:hAnsiTheme="minorEastAsia"/>
          <w:sz w:val="24"/>
          <w:u w:val="thick"/>
        </w:rPr>
      </w:pPr>
    </w:p>
    <w:p w14:paraId="56306D77" w14:textId="50F62E56" w:rsidR="00F15601" w:rsidRPr="001D01DA" w:rsidRDefault="00F15601" w:rsidP="001D01DA">
      <w:pPr>
        <w:spacing w:line="360" w:lineRule="exact"/>
        <w:jc w:val="center"/>
        <w:rPr>
          <w:rFonts w:asciiTheme="majorEastAsia" w:eastAsiaTheme="majorEastAsia" w:hAnsiTheme="majorEastAsia"/>
          <w:b/>
          <w:bCs/>
          <w:sz w:val="24"/>
        </w:rPr>
      </w:pPr>
      <w:r w:rsidRPr="00FE7A0A">
        <w:rPr>
          <w:rFonts w:asciiTheme="majorEastAsia" w:eastAsiaTheme="majorEastAsia" w:hAnsiTheme="majorEastAsia" w:hint="eastAsia"/>
          <w:b/>
          <w:bCs/>
          <w:spacing w:val="125"/>
          <w:kern w:val="0"/>
          <w:sz w:val="32"/>
          <w:szCs w:val="32"/>
          <w:fitText w:val="4320" w:id="-414407424"/>
        </w:rPr>
        <w:t>事業の評価・改</w:t>
      </w:r>
      <w:r w:rsidRPr="00FE7A0A">
        <w:rPr>
          <w:rFonts w:asciiTheme="majorEastAsia" w:eastAsiaTheme="majorEastAsia" w:hAnsiTheme="majorEastAsia" w:hint="eastAsia"/>
          <w:b/>
          <w:bCs/>
          <w:kern w:val="0"/>
          <w:sz w:val="32"/>
          <w:szCs w:val="32"/>
          <w:fitText w:val="4320" w:id="-414407424"/>
        </w:rPr>
        <w:t>善</w:t>
      </w:r>
    </w:p>
    <w:p w14:paraId="68EE5BD7" w14:textId="77777777" w:rsidR="001D01DA" w:rsidRPr="007822FC" w:rsidRDefault="001D01DA" w:rsidP="001D01DA">
      <w:pPr>
        <w:spacing w:line="360" w:lineRule="exact"/>
        <w:jc w:val="center"/>
        <w:rPr>
          <w:rFonts w:asciiTheme="minorEastAsia" w:eastAsiaTheme="minorEastAsia" w:hAnsiTheme="minorEastAsia"/>
          <w:sz w:val="24"/>
        </w:rPr>
      </w:pPr>
    </w:p>
    <w:p w14:paraId="5ECEBD0B" w14:textId="2ABFE1C5" w:rsidR="003804AB" w:rsidRPr="001D01DA" w:rsidRDefault="007822FC" w:rsidP="00F15601">
      <w:pPr>
        <w:spacing w:line="360" w:lineRule="exact"/>
        <w:rPr>
          <w:rFonts w:asciiTheme="minorEastAsia" w:eastAsiaTheme="minorEastAsia" w:hAnsiTheme="minorEastAsia"/>
          <w:i/>
          <w:iCs/>
          <w:sz w:val="24"/>
        </w:rPr>
      </w:pPr>
      <w:r w:rsidRPr="001D01DA">
        <w:rPr>
          <w:rFonts w:asciiTheme="minorEastAsia" w:eastAsiaTheme="minorEastAsia" w:hAnsiTheme="minorEastAsia" w:hint="eastAsia"/>
          <w:sz w:val="24"/>
        </w:rPr>
        <w:t xml:space="preserve">　</w:t>
      </w:r>
      <w:r w:rsidR="00D9436D" w:rsidRPr="00D9436D">
        <w:rPr>
          <w:rFonts w:asciiTheme="minorEastAsia" w:eastAsiaTheme="minorEastAsia" w:hAnsiTheme="minorEastAsia"/>
          <w:i/>
          <w:iCs/>
          <w:sz w:val="24"/>
        </w:rPr>
        <w:t>利用状況、相談実績、利用者の意見・要望等を把握し、事業の成果及び課題を評価する方法</w:t>
      </w:r>
      <w:r w:rsidRPr="001D01DA">
        <w:rPr>
          <w:rFonts w:asciiTheme="minorEastAsia" w:eastAsiaTheme="minorEastAsia" w:hAnsiTheme="minorEastAsia" w:hint="eastAsia"/>
          <w:i/>
          <w:iCs/>
          <w:sz w:val="24"/>
        </w:rPr>
        <w:t>や、</w:t>
      </w:r>
      <w:r w:rsidR="00FE7A0A">
        <w:rPr>
          <w:rFonts w:asciiTheme="minorEastAsia" w:eastAsiaTheme="minorEastAsia" w:hAnsiTheme="minorEastAsia" w:hint="eastAsia"/>
          <w:i/>
          <w:iCs/>
          <w:sz w:val="24"/>
        </w:rPr>
        <w:t>利用者への説明・回答、原因分析及び再発防止を行う</w:t>
      </w:r>
      <w:r w:rsidR="003677C0">
        <w:rPr>
          <w:rFonts w:asciiTheme="minorEastAsia" w:eastAsiaTheme="minorEastAsia" w:hAnsiTheme="minorEastAsia" w:hint="eastAsia"/>
          <w:i/>
          <w:iCs/>
          <w:sz w:val="24"/>
        </w:rPr>
        <w:t>体制並びに</w:t>
      </w:r>
      <w:r w:rsidR="00D9436D" w:rsidRPr="00D9436D">
        <w:rPr>
          <w:rFonts w:asciiTheme="minorEastAsia" w:eastAsiaTheme="minorEastAsia" w:hAnsiTheme="minorEastAsia" w:hint="eastAsia"/>
          <w:i/>
          <w:iCs/>
          <w:sz w:val="24"/>
        </w:rPr>
        <w:t>評価結果を市と共有し、事業内容の改善につなげる仕組み</w:t>
      </w:r>
      <w:r w:rsidRPr="001D01DA">
        <w:rPr>
          <w:rFonts w:asciiTheme="minorEastAsia" w:eastAsiaTheme="minorEastAsia" w:hAnsiTheme="minorEastAsia" w:hint="eastAsia"/>
          <w:i/>
          <w:iCs/>
          <w:sz w:val="24"/>
        </w:rPr>
        <w:t>を</w:t>
      </w:r>
      <w:r w:rsidR="00D9436D">
        <w:rPr>
          <w:rFonts w:asciiTheme="minorEastAsia" w:eastAsiaTheme="minorEastAsia" w:hAnsiTheme="minorEastAsia" w:hint="eastAsia"/>
          <w:i/>
          <w:iCs/>
          <w:sz w:val="24"/>
        </w:rPr>
        <w:t>提案</w:t>
      </w:r>
      <w:r w:rsidRPr="001D01DA">
        <w:rPr>
          <w:rFonts w:asciiTheme="minorEastAsia" w:eastAsiaTheme="minorEastAsia" w:hAnsiTheme="minorEastAsia" w:hint="eastAsia"/>
          <w:i/>
          <w:iCs/>
          <w:sz w:val="24"/>
        </w:rPr>
        <w:t>してください。</w:t>
      </w:r>
    </w:p>
    <w:p w14:paraId="7C0E182A" w14:textId="6083A4BD" w:rsidR="007D3475" w:rsidRPr="007822FC" w:rsidRDefault="007D3475" w:rsidP="007D3475">
      <w:pPr>
        <w:widowControl/>
        <w:jc w:val="left"/>
        <w:rPr>
          <w:rFonts w:asciiTheme="minorEastAsia" w:eastAsiaTheme="minorEastAsia" w:hAnsiTheme="minorEastAsia"/>
          <w:sz w:val="24"/>
        </w:rPr>
      </w:pPr>
    </w:p>
    <w:sectPr w:rsidR="007D3475" w:rsidRPr="007822FC" w:rsidSect="003804AB">
      <w:footerReference w:type="firs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4D2BB" w14:textId="77777777" w:rsidR="0075316C" w:rsidRDefault="0075316C" w:rsidP="00FF004E">
      <w:r>
        <w:separator/>
      </w:r>
    </w:p>
  </w:endnote>
  <w:endnote w:type="continuationSeparator" w:id="0">
    <w:p w14:paraId="78EB975D" w14:textId="77777777" w:rsidR="0075316C" w:rsidRDefault="0075316C" w:rsidP="00FF0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51343284"/>
      <w:docPartObj>
        <w:docPartGallery w:val="Page Numbers (Bottom of Page)"/>
        <w:docPartUnique/>
      </w:docPartObj>
    </w:sdtPr>
    <w:sdtEndPr/>
    <w:sdtContent>
      <w:p w14:paraId="68701DF6" w14:textId="77777777" w:rsidR="007D3475" w:rsidRDefault="007D347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77006">
          <w:rPr>
            <w:noProof/>
            <w:lang w:val="ja-JP"/>
          </w:rPr>
          <w:t>9</w:t>
        </w:r>
        <w:r>
          <w:fldChar w:fldCharType="end"/>
        </w:r>
      </w:p>
    </w:sdtContent>
  </w:sdt>
  <w:p w14:paraId="303A4DEB" w14:textId="77777777" w:rsidR="007D3475" w:rsidRPr="00D96BC7" w:rsidRDefault="007D3475" w:rsidP="00D96B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6DBAC" w14:textId="77777777" w:rsidR="0075316C" w:rsidRDefault="0075316C" w:rsidP="00FF004E">
      <w:r>
        <w:separator/>
      </w:r>
    </w:p>
  </w:footnote>
  <w:footnote w:type="continuationSeparator" w:id="0">
    <w:p w14:paraId="69A21AA8" w14:textId="77777777" w:rsidR="0075316C" w:rsidRDefault="0075316C" w:rsidP="00FF0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93C61"/>
    <w:multiLevelType w:val="hybridMultilevel"/>
    <w:tmpl w:val="18D4E194"/>
    <w:lvl w:ilvl="0" w:tplc="EDC2ECF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A8F46A8"/>
    <w:multiLevelType w:val="hybridMultilevel"/>
    <w:tmpl w:val="E97E078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17739FB"/>
    <w:multiLevelType w:val="hybridMultilevel"/>
    <w:tmpl w:val="456CBACC"/>
    <w:lvl w:ilvl="0" w:tplc="4D0AD474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2673CC4"/>
    <w:multiLevelType w:val="hybridMultilevel"/>
    <w:tmpl w:val="057490CC"/>
    <w:lvl w:ilvl="0" w:tplc="4D0AD474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50229BA"/>
    <w:multiLevelType w:val="hybridMultilevel"/>
    <w:tmpl w:val="F7E82014"/>
    <w:lvl w:ilvl="0" w:tplc="75D02136">
      <w:start w:val="1"/>
      <w:numFmt w:val="decimalEnclosedCircle"/>
      <w:lvlText w:val="%1"/>
      <w:lvlJc w:val="left"/>
      <w:pPr>
        <w:ind w:left="420" w:hanging="420"/>
      </w:pPr>
      <w:rPr>
        <w:rFonts w:ascii="Century" w:hAnsi="Century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C9D063B"/>
    <w:multiLevelType w:val="hybridMultilevel"/>
    <w:tmpl w:val="61F21C14"/>
    <w:lvl w:ilvl="0" w:tplc="EDC2ECF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793359FC"/>
    <w:multiLevelType w:val="hybridMultilevel"/>
    <w:tmpl w:val="AF8AB8C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54930368">
    <w:abstractNumId w:val="4"/>
  </w:num>
  <w:num w:numId="2" w16cid:durableId="965506909">
    <w:abstractNumId w:val="6"/>
  </w:num>
  <w:num w:numId="3" w16cid:durableId="2015181246">
    <w:abstractNumId w:val="0"/>
  </w:num>
  <w:num w:numId="4" w16cid:durableId="355934742">
    <w:abstractNumId w:val="5"/>
  </w:num>
  <w:num w:numId="5" w16cid:durableId="145438313">
    <w:abstractNumId w:val="3"/>
  </w:num>
  <w:num w:numId="6" w16cid:durableId="151944278">
    <w:abstractNumId w:val="2"/>
  </w:num>
  <w:num w:numId="7" w16cid:durableId="852497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82E"/>
    <w:rsid w:val="00025D79"/>
    <w:rsid w:val="00053D39"/>
    <w:rsid w:val="000D30D5"/>
    <w:rsid w:val="001149B3"/>
    <w:rsid w:val="001D01DA"/>
    <w:rsid w:val="001D7A7B"/>
    <w:rsid w:val="0020371C"/>
    <w:rsid w:val="00222C38"/>
    <w:rsid w:val="002B4527"/>
    <w:rsid w:val="00307901"/>
    <w:rsid w:val="00366983"/>
    <w:rsid w:val="003677C0"/>
    <w:rsid w:val="003804AB"/>
    <w:rsid w:val="00386D46"/>
    <w:rsid w:val="003947DF"/>
    <w:rsid w:val="003B680B"/>
    <w:rsid w:val="0045517D"/>
    <w:rsid w:val="004A3F59"/>
    <w:rsid w:val="0052502A"/>
    <w:rsid w:val="005631BB"/>
    <w:rsid w:val="005B0968"/>
    <w:rsid w:val="005D1B5E"/>
    <w:rsid w:val="006000AD"/>
    <w:rsid w:val="006D2CB4"/>
    <w:rsid w:val="0075316C"/>
    <w:rsid w:val="00755EBD"/>
    <w:rsid w:val="007822FC"/>
    <w:rsid w:val="007D3475"/>
    <w:rsid w:val="007E3F98"/>
    <w:rsid w:val="00803F88"/>
    <w:rsid w:val="008167DF"/>
    <w:rsid w:val="00824A99"/>
    <w:rsid w:val="00834E5B"/>
    <w:rsid w:val="00872B8C"/>
    <w:rsid w:val="009012E0"/>
    <w:rsid w:val="009020EF"/>
    <w:rsid w:val="00AE1BD2"/>
    <w:rsid w:val="00B5352E"/>
    <w:rsid w:val="00BA77C3"/>
    <w:rsid w:val="00C53F78"/>
    <w:rsid w:val="00C82A7B"/>
    <w:rsid w:val="00C83EE2"/>
    <w:rsid w:val="00CC2D24"/>
    <w:rsid w:val="00CD3B70"/>
    <w:rsid w:val="00CE77DA"/>
    <w:rsid w:val="00D516E3"/>
    <w:rsid w:val="00D57201"/>
    <w:rsid w:val="00D9436D"/>
    <w:rsid w:val="00E53669"/>
    <w:rsid w:val="00EA5FB9"/>
    <w:rsid w:val="00EC582E"/>
    <w:rsid w:val="00F15601"/>
    <w:rsid w:val="00F342DD"/>
    <w:rsid w:val="00F377A5"/>
    <w:rsid w:val="00F90017"/>
    <w:rsid w:val="00FE7A0A"/>
    <w:rsid w:val="00FF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2D10DCEA"/>
  <w15:docId w15:val="{9EDA8C22-9944-4504-A838-4B895FD9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47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004E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F00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004E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rsid w:val="00C83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83E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94E98-3350-4807-B723-430347D7B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古河市役所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稲葉 哲史</dc:creator>
  <cp:lastModifiedBy>京田辺市役所</cp:lastModifiedBy>
  <cp:revision>8</cp:revision>
  <cp:lastPrinted>2026-07-23T09:15:00Z</cp:lastPrinted>
  <dcterms:created xsi:type="dcterms:W3CDTF">2026-07-09T09:31:00Z</dcterms:created>
  <dcterms:modified xsi:type="dcterms:W3CDTF">2026-07-23T09:15:00Z</dcterms:modified>
</cp:coreProperties>
</file>